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4A42D7">
        <w:tc>
          <w:tcPr>
            <w:tcW w:w="1278" w:type="dxa"/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p w:rsidR="004A42D7" w:rsidRDefault="004A42D7">
      <w:pPr>
        <w:keepNext/>
        <w:numPr>
          <w:ilvl w:val="0"/>
          <w:numId w:val="2"/>
        </w:numPr>
        <w:spacing w:before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Catégories de membres</w:t>
      </w:r>
    </w:p>
    <w:p w:rsidR="004A42D7" w:rsidRDefault="004A42D7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Pour devenir membre de l’</w:t>
      </w:r>
      <w:proofErr w:type="spellStart"/>
      <w:r>
        <w:rPr>
          <w:sz w:val="22"/>
          <w:szCs w:val="22"/>
          <w:lang w:val="fr-CA" w:eastAsia="en-US"/>
        </w:rPr>
        <w:t>ACJT</w:t>
      </w:r>
      <w:proofErr w:type="spellEnd"/>
      <w:r>
        <w:rPr>
          <w:sz w:val="22"/>
          <w:szCs w:val="22"/>
          <w:lang w:val="fr-CA" w:eastAsia="en-US"/>
        </w:rPr>
        <w:t xml:space="preserve">, vous devez remplir les conditions permettant d’appartenir à l’une des deux catégories suivantes :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a. </w:t>
      </w:r>
      <w:r>
        <w:rPr>
          <w:b/>
          <w:sz w:val="22"/>
          <w:szCs w:val="22"/>
          <w:lang w:val="fr-CA" w:eastAsia="en-US"/>
        </w:rPr>
        <w:t>Juriste-traducteur</w:t>
      </w:r>
      <w:r>
        <w:rPr>
          <w:sz w:val="22"/>
          <w:szCs w:val="22"/>
          <w:lang w:val="fr-CA" w:eastAsia="en-US"/>
        </w:rPr>
        <w:t xml:space="preserve"> : la personne titulaire d’un diplôme universitaire de premier cycle en droit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travaille dans le domaine de la traduction juridique;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b. </w:t>
      </w:r>
      <w:r>
        <w:rPr>
          <w:b/>
          <w:sz w:val="22"/>
          <w:szCs w:val="22"/>
          <w:lang w:val="fr-CA" w:eastAsia="en-US"/>
        </w:rPr>
        <w:t>Traducteur juridique </w:t>
      </w:r>
      <w:r>
        <w:rPr>
          <w:sz w:val="22"/>
          <w:szCs w:val="22"/>
          <w:lang w:val="fr-CA" w:eastAsia="en-US"/>
        </w:rPr>
        <w:t xml:space="preserve">: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(i) la personne titulaire d’un diplôme universitaire de premier cycle en traduction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travaille dans le domaine de la traduction juridique; ou 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(ii) la personne titulaire d’un diplôme universitaire de premier cycle dans une autre discipline </w:t>
      </w:r>
      <w:r>
        <w:rPr>
          <w:b/>
          <w:sz w:val="22"/>
          <w:szCs w:val="22"/>
          <w:lang w:val="fr-CA" w:eastAsia="en-US"/>
        </w:rPr>
        <w:t>et</w:t>
      </w:r>
      <w:r>
        <w:rPr>
          <w:sz w:val="22"/>
          <w:szCs w:val="22"/>
          <w:lang w:val="fr-CA" w:eastAsia="en-US"/>
        </w:rPr>
        <w:t xml:space="preserve"> qui peut justifier d’une expérience de deux années à temps plein dans le domaine de la traduction juridique.</w:t>
      </w:r>
    </w:p>
    <w:p w:rsidR="004A42D7" w:rsidRDefault="004A42D7">
      <w:pPr>
        <w:spacing w:before="120" w:after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Cochez la catégorie à laquelle vous appartenez :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1458"/>
        <w:gridCol w:w="2962"/>
      </w:tblGrid>
      <w:tr w:rsidR="004A42D7">
        <w:tc>
          <w:tcPr>
            <w:tcW w:w="1458" w:type="dxa"/>
          </w:tcPr>
          <w:p w:rsidR="004A42D7" w:rsidRDefault="004A42D7">
            <w:pPr>
              <w:spacing w:before="120"/>
              <w:jc w:val="righ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 w:eastAsia="en-US"/>
              </w:rPr>
              <w:tab/>
            </w: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2962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a. Juriste-traducteur </w:t>
            </w:r>
          </w:p>
        </w:tc>
      </w:tr>
      <w:tr w:rsidR="004A42D7">
        <w:tc>
          <w:tcPr>
            <w:tcW w:w="1458" w:type="dxa"/>
          </w:tcPr>
          <w:p w:rsidR="004A42D7" w:rsidRDefault="004A42D7">
            <w:pPr>
              <w:spacing w:before="120"/>
              <w:jc w:val="righ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 w:eastAsia="en-US"/>
              </w:rPr>
              <w:tab/>
            </w: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2962" w:type="dxa"/>
          </w:tcPr>
          <w:p w:rsidR="004A42D7" w:rsidRDefault="004A42D7">
            <w:pPr>
              <w:spacing w:before="1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b. Traducteur juridique</w:t>
            </w:r>
          </w:p>
        </w:tc>
      </w:tr>
    </w:tbl>
    <w:p w:rsidR="004A42D7" w:rsidRDefault="004A42D7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Remarque : si vous remplissez les conditions d’appartenance aux deux catégories, ne cochez que « Juriste-traducteur ».</w:t>
      </w:r>
    </w:p>
    <w:p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p w:rsidR="004A42D7" w:rsidRDefault="004A42D7">
      <w:pPr>
        <w:keepNext/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Renseignements obligatoires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 de l’employeur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Poste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Adresse professionnelle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Numéro de téléphone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Courriel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Secteur de spécialisation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Langue de départ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Langue d’arrivée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Affiliations professionnelles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19" w:type="dxa"/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Diplômes obtenus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A42D7" w:rsidRDefault="004A42D7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pStyle w:val="BodyText"/>
        <w:spacing w:after="0"/>
        <w:ind w:left="720"/>
        <w:rPr>
          <w:b/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Expérience en traduction juridique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42D7"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Employeur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Poste occupé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jc w:val="center"/>
              <w:rPr>
                <w:b/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t>Période</w:t>
            </w: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</w:tbl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br w:type="column"/>
      </w:r>
      <w:r>
        <w:rPr>
          <w:b/>
          <w:sz w:val="22"/>
          <w:szCs w:val="22"/>
          <w:lang w:val="fr-CA" w:eastAsia="en-US"/>
        </w:rPr>
        <w:lastRenderedPageBreak/>
        <w:t xml:space="preserve">Autorisation de publication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bookmarkStart w:id="0" w:name="_GoBack" w:colFirst="1" w:colLast="1"/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J’accepte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  <w:bookmarkEnd w:id="0"/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Je refuse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:rsidR="004A42D7" w:rsidRDefault="00897700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Les droits d’adhésion sont de 100</w:t>
      </w:r>
      <w:r w:rsidR="004A42D7">
        <w:rPr>
          <w:sz w:val="22"/>
          <w:szCs w:val="22"/>
          <w:lang w:val="fr-CA" w:eastAsia="en-US"/>
        </w:rPr>
        <w:t> $ par année civile et ce montant peut être acquitté de deux façons :</w:t>
      </w:r>
    </w:p>
    <w:p w:rsidR="004A42D7" w:rsidRDefault="004A42D7">
      <w:pPr>
        <w:widowControl/>
        <w:numPr>
          <w:ilvl w:val="0"/>
          <w:numId w:val="3"/>
        </w:numPr>
        <w:shd w:val="clear" w:color="auto" w:fill="FFFFFF"/>
        <w:kinsoku/>
        <w:spacing w:before="12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</w:p>
    <w:p w:rsidR="004A42D7" w:rsidRDefault="004A42D7">
      <w:pPr>
        <w:widowControl/>
        <w:numPr>
          <w:ilvl w:val="0"/>
          <w:numId w:val="3"/>
        </w:numPr>
        <w:shd w:val="clear" w:color="auto" w:fill="FFFFFF"/>
        <w:kinsoku/>
        <w:spacing w:before="12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chèque</w:t>
      </w:r>
      <w:r>
        <w:rPr>
          <w:sz w:val="22"/>
          <w:szCs w:val="22"/>
          <w:lang w:val="fr-CA" w:eastAsia="en-US"/>
        </w:rPr>
        <w:t xml:space="preserve"> : libellez votre chèque à l’ordre de l’Association canadienne des juristes-traducteurs et envoyez-le par la poste à l’adresse suivante :</w:t>
      </w:r>
    </w:p>
    <w:p w:rsidR="004A42D7" w:rsidRDefault="004A42D7">
      <w:pPr>
        <w:shd w:val="clear" w:color="auto" w:fill="FFFFFF"/>
        <w:spacing w:before="120" w:after="12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Association canadienne des juristes-traducteurs (</w:t>
      </w:r>
      <w:proofErr w:type="spellStart"/>
      <w:r>
        <w:rPr>
          <w:sz w:val="22"/>
          <w:szCs w:val="22"/>
          <w:lang w:val="fr-CA" w:eastAsia="en-US"/>
        </w:rPr>
        <w:t>ACJT</w:t>
      </w:r>
      <w:proofErr w:type="spellEnd"/>
      <w:proofErr w:type="gramStart"/>
      <w:r>
        <w:rPr>
          <w:sz w:val="22"/>
          <w:szCs w:val="22"/>
          <w:lang w:val="fr-CA" w:eastAsia="en-US"/>
        </w:rPr>
        <w:t>)</w:t>
      </w:r>
      <w:proofErr w:type="gramEnd"/>
      <w:r>
        <w:rPr>
          <w:sz w:val="22"/>
          <w:szCs w:val="22"/>
          <w:lang w:val="fr-CA" w:eastAsia="en-US"/>
        </w:rPr>
        <w:br/>
        <w:t>a/s de l’Ordre des traducteurs, terminologues et interprètes agréés du Québec (</w:t>
      </w:r>
      <w:proofErr w:type="spellStart"/>
      <w:r>
        <w:rPr>
          <w:sz w:val="22"/>
          <w:szCs w:val="22"/>
          <w:lang w:val="fr-CA" w:eastAsia="en-US"/>
        </w:rPr>
        <w:t>OTTIAQ</w:t>
      </w:r>
      <w:proofErr w:type="spellEnd"/>
      <w:r>
        <w:rPr>
          <w:sz w:val="22"/>
          <w:szCs w:val="22"/>
          <w:lang w:val="fr-CA" w:eastAsia="en-US"/>
        </w:rPr>
        <w:t>)</w:t>
      </w:r>
      <w:r>
        <w:rPr>
          <w:sz w:val="22"/>
          <w:szCs w:val="22"/>
          <w:lang w:val="fr-CA" w:eastAsia="en-US"/>
        </w:rPr>
        <w:br/>
        <w:t>2021, avenue Union, bureau 1108</w:t>
      </w:r>
      <w:r>
        <w:rPr>
          <w:sz w:val="22"/>
          <w:szCs w:val="22"/>
          <w:lang w:val="fr-CA" w:eastAsia="en-US"/>
        </w:rPr>
        <w:br/>
        <w:t>Montréal (Québec)</w:t>
      </w:r>
      <w:r>
        <w:rPr>
          <w:sz w:val="22"/>
          <w:szCs w:val="22"/>
          <w:lang w:val="fr-CA" w:eastAsia="en-US"/>
        </w:rPr>
        <w:br/>
        <w:t>H3A 2S9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4A42D7">
        <w:tc>
          <w:tcPr>
            <w:tcW w:w="2210" w:type="dxa"/>
          </w:tcPr>
          <w:p w:rsidR="004A42D7" w:rsidRDefault="004A42D7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4A42D7">
        <w:tc>
          <w:tcPr>
            <w:tcW w:w="2210" w:type="dxa"/>
          </w:tcPr>
          <w:p w:rsidR="004A42D7" w:rsidRDefault="004A42D7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4A42D7" w:rsidRDefault="004A42D7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p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>
        <w:tc>
          <w:tcPr>
            <w:tcW w:w="9558" w:type="dxa"/>
          </w:tcPr>
          <w:p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4A42D7" w:rsidRDefault="004A42D7">
      <w:pPr>
        <w:rPr>
          <w:sz w:val="22"/>
          <w:szCs w:val="22"/>
          <w:lang w:val="fr-CA" w:eastAsia="en-US"/>
        </w:rPr>
      </w:pPr>
    </w:p>
    <w:sectPr w:rsidR="004A4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09" w:left="144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DB" w:rsidRDefault="002B29DB">
      <w:r>
        <w:separator/>
      </w:r>
    </w:p>
  </w:endnote>
  <w:endnote w:type="continuationSeparator" w:id="0">
    <w:p w:rsidR="002B29DB" w:rsidRDefault="002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 w:rsidR="00A43883">
      <w:rPr>
        <w:sz w:val="15"/>
      </w:rPr>
      <w:t>DM_MTL</w:t>
    </w:r>
    <w:proofErr w:type="spellEnd"/>
    <w:r w:rsidR="00A43883">
      <w:rPr>
        <w:sz w:val="15"/>
      </w:rPr>
      <w:t>/900002.10730/3222644.1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DB" w:rsidRDefault="002B29DB">
      <w:r>
        <w:separator/>
      </w:r>
    </w:p>
  </w:footnote>
  <w:footnote w:type="continuationSeparator" w:id="0">
    <w:p w:rsidR="002B29DB" w:rsidRDefault="002B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>
      <w:tc>
        <w:tcPr>
          <w:tcW w:w="5958" w:type="dxa"/>
          <w:tcBorders>
            <w:bottom w:val="single" w:sz="2" w:space="0" w:color="auto"/>
          </w:tcBorders>
        </w:tcPr>
        <w:p w:rsidR="004A42D7" w:rsidRDefault="004A42D7" w:rsidP="00090CEC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</w:t>
          </w:r>
          <w:r w:rsidR="00F822DB">
            <w:rPr>
              <w:b/>
              <w:sz w:val="28"/>
              <w:szCs w:val="28"/>
              <w:lang w:val="fr-CA" w:eastAsia="en-US"/>
            </w:rPr>
            <w:t>adhésion et d’autorisation (2021</w:t>
          </w:r>
          <w:r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4A42D7" w:rsidRDefault="004A42D7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:rsidR="004A42D7" w:rsidRDefault="004A42D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>
      <w:tc>
        <w:tcPr>
          <w:tcW w:w="5958" w:type="dxa"/>
          <w:tcBorders>
            <w:bottom w:val="single" w:sz="2" w:space="0" w:color="auto"/>
          </w:tcBorders>
        </w:tcPr>
        <w:p w:rsidR="004A42D7" w:rsidRDefault="004A42D7" w:rsidP="00090CEC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d’adhésion et d’autor</w:t>
          </w:r>
          <w:r w:rsidR="00F822DB">
            <w:rPr>
              <w:b/>
              <w:sz w:val="28"/>
              <w:szCs w:val="28"/>
              <w:lang w:val="fr-CA" w:eastAsia="en-US"/>
            </w:rPr>
            <w:t>isation - nouveaux membres (2021</w:t>
          </w:r>
          <w:r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4A42D7" w:rsidRDefault="00F822DB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1pt;height:63.85pt" o:borderbottomcolor="this">
                <v:imagedata r:id="rId1" o:title=""/>
              </v:shape>
            </w:pict>
          </w:r>
        </w:p>
      </w:tc>
    </w:tr>
  </w:tbl>
  <w:p w:rsidR="004A42D7" w:rsidRDefault="004A42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649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F8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D8C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E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3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CC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8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E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44E"/>
    <w:rsid w:val="00087A55"/>
    <w:rsid w:val="00090CEC"/>
    <w:rsid w:val="00183E69"/>
    <w:rsid w:val="002A0593"/>
    <w:rsid w:val="002B29DB"/>
    <w:rsid w:val="002C3E71"/>
    <w:rsid w:val="002C5288"/>
    <w:rsid w:val="0031308B"/>
    <w:rsid w:val="004A42D7"/>
    <w:rsid w:val="00591083"/>
    <w:rsid w:val="005E0E4C"/>
    <w:rsid w:val="0086338E"/>
    <w:rsid w:val="00897700"/>
    <w:rsid w:val="008D5098"/>
    <w:rsid w:val="00A43883"/>
    <w:rsid w:val="00B655A7"/>
    <w:rsid w:val="00D4144E"/>
    <w:rsid w:val="00D66119"/>
    <w:rsid w:val="00F626A8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jt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2655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2020-01-07T20:41:00Z</dcterms:created>
  <dcterms:modified xsi:type="dcterms:W3CDTF">2021-02-03T14:59:00Z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900002</vt:lpwstr>
  </property>
  <property fmtid="{D5CDD505-2E9C-101B-9397-08002B2CF9AE}" pid="6" name="DmDocDescription">
    <vt:lpwstr>ACJT - Formulaire d'adhésion et d'autorisation - nouveaux membres (2014)</vt:lpwstr>
  </property>
  <property fmtid="{D5CDD505-2E9C-101B-9397-08002B2CF9AE}" pid="7" name="DmDocID">
    <vt:lpwstr>DM_MTL/900002.10730/3222644.1</vt:lpwstr>
  </property>
  <property fmtid="{D5CDD505-2E9C-101B-9397-08002B2CF9AE}" pid="8" name="DmDocNum">
    <vt:lpwstr>3222644</vt:lpwstr>
  </property>
  <property fmtid="{D5CDD505-2E9C-101B-9397-08002B2CF9AE}" pid="9" name="DmDocType">
    <vt:lpwstr>BUS</vt:lpwstr>
  </property>
  <property fmtid="{D5CDD505-2E9C-101B-9397-08002B2CF9AE}" pid="10" name="DmMatterNum">
    <vt:lpwstr>10730</vt:lpwstr>
  </property>
  <property fmtid="{D5CDD505-2E9C-101B-9397-08002B2CF9AE}" pid="11" name="DmTypist">
    <vt:lpwstr>POURBAIXY</vt:lpwstr>
  </property>
  <property fmtid="{D5CDD505-2E9C-101B-9397-08002B2CF9AE}" pid="12" name="DmVersionNum">
    <vt:lpwstr>1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d'adhésion et d'autorisation - nouveaux membres (2014)</vt:lpwstr>
  </property>
  <property fmtid="{D5CDD505-2E9C-101B-9397-08002B2CF9AE}" pid="15" name="DMSFooterStatus50">
    <vt:lpwstr>SET</vt:lpwstr>
  </property>
</Properties>
</file>